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C27C" w14:textId="77777777" w:rsidR="008C5370" w:rsidRDefault="008C5370" w:rsidP="008C5370">
      <w:pPr>
        <w:ind w:right="-990"/>
        <w:jc w:val="center"/>
        <w:rPr>
          <w:b/>
        </w:rPr>
      </w:pPr>
    </w:p>
    <w:p w14:paraId="2D88B58B" w14:textId="70A9727B" w:rsidR="008C5370" w:rsidRDefault="008C5370" w:rsidP="008C5370">
      <w:pPr>
        <w:ind w:right="-990"/>
        <w:jc w:val="center"/>
      </w:pPr>
      <w:r>
        <w:rPr>
          <w:b/>
        </w:rPr>
        <w:t>Geriatric Fluid Volume Deficit Learning Outcomes Assessment Rubric</w:t>
      </w:r>
    </w:p>
    <w:p w14:paraId="774002D8" w14:textId="77777777" w:rsidR="002E6573" w:rsidRDefault="002E6573">
      <w:pPr>
        <w:ind w:right="-987" w:firstLine="72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29"/>
        <w:gridCol w:w="1778"/>
        <w:gridCol w:w="1842"/>
        <w:gridCol w:w="1985"/>
      </w:tblGrid>
      <w:tr w:rsidR="00481F5A" w14:paraId="19F84982" w14:textId="33D933B0" w:rsidTr="008C5370">
        <w:tc>
          <w:tcPr>
            <w:tcW w:w="1985" w:type="dxa"/>
            <w:shd w:val="clear" w:color="auto" w:fill="FFFF66"/>
          </w:tcPr>
          <w:p w14:paraId="6DBA1C1E" w14:textId="76251C41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Outcome</w:t>
            </w:r>
          </w:p>
          <w:p w14:paraId="17D58A49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  <w:shd w:val="clear" w:color="auto" w:fill="FFFF66"/>
          </w:tcPr>
          <w:p w14:paraId="7626CED5" w14:textId="4CB98618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Competency Indicators</w:t>
            </w:r>
          </w:p>
        </w:tc>
        <w:tc>
          <w:tcPr>
            <w:tcW w:w="1778" w:type="dxa"/>
            <w:shd w:val="clear" w:color="auto" w:fill="FFFF66"/>
          </w:tcPr>
          <w:p w14:paraId="49D9CA0C" w14:textId="2E7F140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Competent Learner</w:t>
            </w:r>
          </w:p>
        </w:tc>
        <w:tc>
          <w:tcPr>
            <w:tcW w:w="1842" w:type="dxa"/>
            <w:shd w:val="clear" w:color="auto" w:fill="FFFF66"/>
          </w:tcPr>
          <w:p w14:paraId="43291430" w14:textId="27714D53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Intermediate Learner</w:t>
            </w:r>
          </w:p>
        </w:tc>
        <w:tc>
          <w:tcPr>
            <w:tcW w:w="1985" w:type="dxa"/>
            <w:shd w:val="clear" w:color="auto" w:fill="FFFF66"/>
          </w:tcPr>
          <w:p w14:paraId="2EA0B7B6" w14:textId="40B038A7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Novice Learner</w:t>
            </w:r>
          </w:p>
        </w:tc>
      </w:tr>
      <w:tr w:rsidR="008C5370" w14:paraId="18E60516" w14:textId="66B4939C" w:rsidTr="008C5370">
        <w:tc>
          <w:tcPr>
            <w:tcW w:w="1985" w:type="dxa"/>
          </w:tcPr>
          <w:p w14:paraId="73C9408A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A527F71" w14:textId="29EFE8F8" w:rsidR="008C5370" w:rsidRP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Communicate relevant priority information to the healthcare team to identify threats to patient status</w:t>
            </w:r>
          </w:p>
          <w:p w14:paraId="31EC01F1" w14:textId="77777777" w:rsidR="008C5370" w:rsidRDefault="008C5370" w:rsidP="008C537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1345DB" w14:textId="77777777" w:rsidR="008C5370" w:rsidRDefault="008C5370" w:rsidP="008C537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29" w:type="dxa"/>
          </w:tcPr>
          <w:p w14:paraId="229016B5" w14:textId="77777777" w:rsidR="008C5370" w:rsidRPr="008C5370" w:rsidRDefault="008C5370" w:rsidP="008C537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Uses communication tool (e.g. SBAR) consistently to communicate with other health care providers</w:t>
            </w:r>
          </w:p>
          <w:p w14:paraId="0CC3E889" w14:textId="77777777" w:rsidR="008C5370" w:rsidRPr="008C5370" w:rsidRDefault="008C5370" w:rsidP="008C537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Communicates all relevant information concisely</w:t>
            </w:r>
          </w:p>
          <w:p w14:paraId="3FFD1B7F" w14:textId="52BC8DE2" w:rsidR="008C5370" w:rsidRDefault="008C5370" w:rsidP="008C53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Clearly communicates urgency of situation</w:t>
            </w:r>
          </w:p>
        </w:tc>
        <w:tc>
          <w:tcPr>
            <w:tcW w:w="1778" w:type="dxa"/>
          </w:tcPr>
          <w:p w14:paraId="1C6B4AFA" w14:textId="77777777" w:rsidR="008C5370" w:rsidRPr="008C5370" w:rsidRDefault="008C5370" w:rsidP="008C5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49AD9D" w14:textId="26EB5D2F" w:rsidR="008C5370" w:rsidRPr="008C5370" w:rsidRDefault="008C5370" w:rsidP="008C5370">
            <w:pPr>
              <w:ind w:left="34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Communicate </w:t>
            </w:r>
            <w:r w:rsidRPr="008C5370">
              <w:rPr>
                <w:rStyle w:val="Strong"/>
                <w:rFonts w:asciiTheme="minorHAnsi" w:hAnsiTheme="minorHAnsi" w:cstheme="minorHAnsi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priority information to the healthcare team to in a clear and timely manner</w:t>
            </w:r>
          </w:p>
        </w:tc>
        <w:tc>
          <w:tcPr>
            <w:tcW w:w="1842" w:type="dxa"/>
          </w:tcPr>
          <w:p w14:paraId="2B77E541" w14:textId="77777777" w:rsidR="008C5370" w:rsidRPr="008C5370" w:rsidRDefault="008C5370" w:rsidP="008C5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9FC8C4" w14:textId="31A2C861" w:rsidR="008C5370" w:rsidRPr="008C5370" w:rsidRDefault="008C5370" w:rsidP="008C537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Communicate </w:t>
            </w:r>
            <w:r w:rsidRPr="008C5370">
              <w:rPr>
                <w:rStyle w:val="Strong"/>
                <w:rFonts w:asciiTheme="minorHAnsi" w:hAnsiTheme="minorHAnsi" w:cstheme="minorHAnsi"/>
                <w:sz w:val="16"/>
                <w:szCs w:val="16"/>
                <w:u w:val="single"/>
              </w:rPr>
              <w:t>most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 xml:space="preserve"> priority information to the healthcare team to in a somewhat organized manner</w:t>
            </w:r>
          </w:p>
        </w:tc>
        <w:tc>
          <w:tcPr>
            <w:tcW w:w="1985" w:type="dxa"/>
          </w:tcPr>
          <w:p w14:paraId="388FC75A" w14:textId="182D18E9" w:rsidR="008C5370" w:rsidRPr="008C5370" w:rsidRDefault="008C5370" w:rsidP="008C537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Communicate </w:t>
            </w:r>
            <w:r w:rsidRPr="008C5370">
              <w:rPr>
                <w:rStyle w:val="Strong"/>
                <w:rFonts w:asciiTheme="minorHAnsi" w:hAnsiTheme="minorHAnsi" w:cstheme="minorHAnsi"/>
                <w:sz w:val="16"/>
                <w:szCs w:val="16"/>
                <w:u w:val="single"/>
              </w:rPr>
              <w:t>some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 xml:space="preserve"> priority information to the healthcare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team.  Information is somewhat disorganized, no formal communication tool used</w:t>
            </w:r>
          </w:p>
        </w:tc>
      </w:tr>
      <w:tr w:rsidR="00481F5A" w14:paraId="7BDD9935" w14:textId="77777777" w:rsidTr="008C5370">
        <w:tc>
          <w:tcPr>
            <w:tcW w:w="1985" w:type="dxa"/>
            <w:vMerge w:val="restart"/>
            <w:shd w:val="clear" w:color="auto" w:fill="D9D9D9"/>
          </w:tcPr>
          <w:p w14:paraId="082C353F" w14:textId="4532FA35" w:rsidR="00481F5A" w:rsidRDefault="00481F5A" w:rsidP="00257ABE">
            <w:pPr>
              <w:shd w:val="clear" w:color="auto" w:fill="D9D9D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230377A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8D403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33E5398D" w14:textId="7735571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481F5A" w14:paraId="64DD5919" w14:textId="7EDF8EF3" w:rsidTr="008C5370">
        <w:tc>
          <w:tcPr>
            <w:tcW w:w="1985" w:type="dxa"/>
            <w:vMerge/>
            <w:shd w:val="clear" w:color="auto" w:fill="D9D9D9"/>
          </w:tcPr>
          <w:p w14:paraId="51D2FC9D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617BF683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C5370" w14:paraId="747534D5" w14:textId="6BACF1B4" w:rsidTr="008C5370">
        <w:tc>
          <w:tcPr>
            <w:tcW w:w="1985" w:type="dxa"/>
          </w:tcPr>
          <w:p w14:paraId="71DD232C" w14:textId="77777777" w:rsidR="008C5370" w:rsidRP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Performs a comprehensive assessment of the older adult to identify threats to patient status</w:t>
            </w:r>
          </w:p>
          <w:p w14:paraId="3E08CC52" w14:textId="77777777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29" w:type="dxa"/>
          </w:tcPr>
          <w:p w14:paraId="4B9B4213" w14:textId="3C5AB24F" w:rsidR="008C5370" w:rsidRDefault="008C5370" w:rsidP="008C5370">
            <w:pPr>
              <w:numPr>
                <w:ilvl w:val="0"/>
                <w:numId w:val="7"/>
              </w:numPr>
              <w:ind w:left="483" w:hanging="38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Collects appropriate assessment data from multiple sources (report, history, physical exam, diagnostics)</w:t>
            </w:r>
          </w:p>
          <w:p w14:paraId="73A82A9C" w14:textId="07AC888F" w:rsidR="008C5370" w:rsidRPr="008C5370" w:rsidRDefault="008C5370" w:rsidP="008C5370">
            <w:pPr>
              <w:numPr>
                <w:ilvl w:val="0"/>
                <w:numId w:val="7"/>
              </w:numPr>
              <w:ind w:left="483" w:hanging="38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Recognizes abnormal </w:t>
            </w:r>
            <w:proofErr w:type="gramStart"/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physical  assessment</w:t>
            </w:r>
            <w:proofErr w:type="gramEnd"/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findings and lab values</w:t>
            </w:r>
          </w:p>
        </w:tc>
        <w:tc>
          <w:tcPr>
            <w:tcW w:w="1778" w:type="dxa"/>
          </w:tcPr>
          <w:p w14:paraId="7EE9C6B1" w14:textId="77777777" w:rsidR="008C5370" w:rsidRP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0B350D8" w14:textId="6978740D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Collect data from 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available sources and identify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</w:rPr>
              <w:t> 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 findings</w:t>
            </w:r>
          </w:p>
        </w:tc>
        <w:tc>
          <w:tcPr>
            <w:tcW w:w="1842" w:type="dxa"/>
          </w:tcPr>
          <w:p w14:paraId="4D090B63" w14:textId="77777777" w:rsidR="008C5370" w:rsidRPr="008C5370" w:rsidRDefault="008C5370" w:rsidP="008C5370">
            <w:pPr>
              <w:ind w:left="4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2E2DE41" w14:textId="6F06A7AF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Collect data from 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multiple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sources and identify 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most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 findings</w:t>
            </w:r>
          </w:p>
        </w:tc>
        <w:tc>
          <w:tcPr>
            <w:tcW w:w="1985" w:type="dxa"/>
          </w:tcPr>
          <w:p w14:paraId="6D5BD2CB" w14:textId="77777777" w:rsidR="008C5370" w:rsidRPr="008C5370" w:rsidRDefault="008C5370" w:rsidP="008C5370">
            <w:pPr>
              <w:ind w:left="4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4C178BB" w14:textId="76B29713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Collect data from 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some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sources and identify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</w:rPr>
              <w:t> 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some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 findings</w:t>
            </w:r>
          </w:p>
        </w:tc>
      </w:tr>
      <w:tr w:rsidR="00481F5A" w14:paraId="697BBBE0" w14:textId="77777777" w:rsidTr="008C5370">
        <w:tc>
          <w:tcPr>
            <w:tcW w:w="1985" w:type="dxa"/>
            <w:vMerge w:val="restart"/>
            <w:shd w:val="clear" w:color="auto" w:fill="D9D9D9"/>
          </w:tcPr>
          <w:p w14:paraId="3D7545E6" w14:textId="13D3F38C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57075DE6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AA161F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BB00C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471AC81C" w14:textId="2AB86B78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481F5A" w14:paraId="546F729B" w14:textId="6D417EF7" w:rsidTr="008C5370">
        <w:tc>
          <w:tcPr>
            <w:tcW w:w="1985" w:type="dxa"/>
            <w:vMerge/>
            <w:shd w:val="clear" w:color="auto" w:fill="D9D9D9"/>
          </w:tcPr>
          <w:p w14:paraId="66C6CE2E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04B0AC31" w14:textId="77777777" w:rsidR="00481F5A" w:rsidRDefault="00481F5A" w:rsidP="00481F5A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C5370" w14:paraId="2AD60296" w14:textId="08CA7AFE" w:rsidTr="008C5370">
        <w:tc>
          <w:tcPr>
            <w:tcW w:w="1985" w:type="dxa"/>
          </w:tcPr>
          <w:p w14:paraId="5EA92BD2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B1CDD17" w14:textId="70EA115E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Recognizes early signs and symptoms and related complications of fluid volume imbalance to prioritize and implement interventions</w:t>
            </w:r>
          </w:p>
        </w:tc>
        <w:tc>
          <w:tcPr>
            <w:tcW w:w="2929" w:type="dxa"/>
          </w:tcPr>
          <w:p w14:paraId="73761244" w14:textId="77777777" w:rsidR="008C5370" w:rsidRPr="008C5370" w:rsidRDefault="008C5370" w:rsidP="008C5370">
            <w:pPr>
              <w:numPr>
                <w:ilvl w:val="0"/>
                <w:numId w:val="9"/>
              </w:numPr>
              <w:ind w:left="529" w:hanging="42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Notifies MD or NP of assessment findings indicating fluid &amp; electrolyte imbalance</w:t>
            </w:r>
          </w:p>
          <w:p w14:paraId="13A7BD9B" w14:textId="77777777" w:rsidR="008C5370" w:rsidRPr="008C5370" w:rsidRDefault="008C5370" w:rsidP="008C5370">
            <w:pPr>
              <w:numPr>
                <w:ilvl w:val="0"/>
                <w:numId w:val="9"/>
              </w:numPr>
              <w:ind w:left="529" w:hanging="42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Anticipates fluid &amp; electrolyte correction interventions</w:t>
            </w:r>
          </w:p>
          <w:p w14:paraId="2521A360" w14:textId="77777777" w:rsidR="008C5370" w:rsidRPr="008C5370" w:rsidRDefault="008C5370" w:rsidP="008C5370">
            <w:pPr>
              <w:numPr>
                <w:ilvl w:val="0"/>
                <w:numId w:val="9"/>
              </w:numPr>
              <w:ind w:left="529" w:hanging="42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Intervenes in a timely manner</w:t>
            </w:r>
          </w:p>
          <w:p w14:paraId="4A8BA4ED" w14:textId="6F004A52" w:rsidR="008C5370" w:rsidRPr="008C5370" w:rsidRDefault="008C5370" w:rsidP="008C5370">
            <w:pPr>
              <w:numPr>
                <w:ilvl w:val="0"/>
                <w:numId w:val="9"/>
              </w:numPr>
              <w:ind w:left="529" w:hanging="42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Consistently reassesses clinical status after interventions</w:t>
            </w:r>
            <w:bookmarkStart w:id="0" w:name="_heading=h.8l16ytgurww4" w:colFirst="0" w:colLast="0"/>
            <w:bookmarkEnd w:id="0"/>
          </w:p>
        </w:tc>
        <w:tc>
          <w:tcPr>
            <w:tcW w:w="1778" w:type="dxa"/>
          </w:tcPr>
          <w:p w14:paraId="60B287FB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F919169" w14:textId="57728DB0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Recognize 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early signs and symptoms and implement 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appropriate interventions</w:t>
            </w:r>
          </w:p>
        </w:tc>
        <w:tc>
          <w:tcPr>
            <w:tcW w:w="1842" w:type="dxa"/>
          </w:tcPr>
          <w:p w14:paraId="6DFDA52D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18EB582" w14:textId="3C17895E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Recognize 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most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 early signs and symptoms and implement 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most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appropriate interventions</w:t>
            </w:r>
          </w:p>
        </w:tc>
        <w:tc>
          <w:tcPr>
            <w:tcW w:w="1985" w:type="dxa"/>
          </w:tcPr>
          <w:p w14:paraId="166029AB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ADD15AC" w14:textId="36B69ADF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Recognize 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some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 early signs and symptoms and implement 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some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 appropriate interventions</w:t>
            </w:r>
          </w:p>
        </w:tc>
      </w:tr>
      <w:tr w:rsidR="00257ABE" w14:paraId="6FADEC89" w14:textId="77777777" w:rsidTr="008C5370">
        <w:trPr>
          <w:trHeight w:val="16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F06B6F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6FA5AC84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D8CF9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6EBD4FDE" w14:textId="1048BC70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Likert Scale                                                              6                      5                        4                        3                       2                       1</w:t>
            </w:r>
          </w:p>
        </w:tc>
      </w:tr>
      <w:tr w:rsidR="00257ABE" w14:paraId="1E51F1E1" w14:textId="6E95588C" w:rsidTr="008C5370">
        <w:trPr>
          <w:trHeight w:val="160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01A7D4B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7AA3E34F" w14:textId="77777777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bhgmef9w85o" w:colFirst="0" w:colLast="0"/>
            <w:bookmarkEnd w:id="1"/>
          </w:p>
          <w:p w14:paraId="7272F6BB" w14:textId="77777777" w:rsidR="00257ABE" w:rsidRDefault="00257ABE" w:rsidP="00257A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eading=h.qu8otntknf92" w:colFirst="0" w:colLast="0"/>
            <w:bookmarkEnd w:id="2"/>
          </w:p>
        </w:tc>
      </w:tr>
      <w:tr w:rsidR="008C5370" w14:paraId="4BB123A2" w14:textId="3F705826" w:rsidTr="008C5370">
        <w:tc>
          <w:tcPr>
            <w:tcW w:w="1985" w:type="dxa"/>
          </w:tcPr>
          <w:p w14:paraId="48B8F764" w14:textId="21855AA9" w:rsidR="008C5370" w:rsidRPr="008C5370" w:rsidRDefault="008C5370" w:rsidP="008C537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Selects and dons/doffs PPE appropriately as per public health measures in an acute care setting to protect self and others</w:t>
            </w:r>
          </w:p>
        </w:tc>
        <w:tc>
          <w:tcPr>
            <w:tcW w:w="2929" w:type="dxa"/>
          </w:tcPr>
          <w:p w14:paraId="0AF37310" w14:textId="77777777" w:rsidR="008C5370" w:rsidRPr="008C5370" w:rsidRDefault="008C5370" w:rsidP="008C5370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Selects appropriate PPE for self in the emergency department</w:t>
            </w:r>
          </w:p>
          <w:p w14:paraId="3891E289" w14:textId="1566C8B5" w:rsidR="008C5370" w:rsidRDefault="008C5370" w:rsidP="008C5370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Selects appropriate PPE for patient arriving in the emergency department</w:t>
            </w:r>
          </w:p>
          <w:p w14:paraId="23CDA373" w14:textId="5E89619C" w:rsidR="008C5370" w:rsidRPr="008C5370" w:rsidRDefault="008C5370" w:rsidP="008C5370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Correctly dons and doffs PPE</w:t>
            </w:r>
          </w:p>
        </w:tc>
        <w:tc>
          <w:tcPr>
            <w:tcW w:w="1778" w:type="dxa"/>
          </w:tcPr>
          <w:p w14:paraId="4E1BC348" w14:textId="77777777" w:rsidR="008C5370" w:rsidRDefault="008C5370" w:rsidP="008C5370">
            <w:pPr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971722" w14:textId="022B31A2" w:rsidR="008C5370" w:rsidRPr="008C5370" w:rsidRDefault="008C5370" w:rsidP="008C5370">
            <w:pPr>
              <w:ind w:left="34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 xml:space="preserve">Selects and dons/doffs </w:t>
            </w:r>
            <w:r w:rsidRPr="008C5370">
              <w:rPr>
                <w:rStyle w:val="Strong"/>
                <w:rFonts w:asciiTheme="minorHAnsi" w:hAnsiTheme="minorHAnsi" w:cstheme="minorHAnsi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 appropriate PPE</w:t>
            </w:r>
          </w:p>
        </w:tc>
        <w:tc>
          <w:tcPr>
            <w:tcW w:w="1842" w:type="dxa"/>
          </w:tcPr>
          <w:p w14:paraId="449ED2BC" w14:textId="77777777" w:rsidR="008C5370" w:rsidRDefault="008C5370" w:rsidP="008C5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5B7556" w14:textId="1A1F7A2D" w:rsidR="008C5370" w:rsidRPr="008C5370" w:rsidRDefault="008C5370" w:rsidP="008C537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Selects and dons/doffs appropriate PPE with minimal support</w:t>
            </w:r>
          </w:p>
        </w:tc>
        <w:tc>
          <w:tcPr>
            <w:tcW w:w="1985" w:type="dxa"/>
          </w:tcPr>
          <w:p w14:paraId="5F3864C8" w14:textId="77777777" w:rsidR="008C5370" w:rsidRDefault="008C5370" w:rsidP="008C53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F27927" w14:textId="1C074D97" w:rsidR="008C5370" w:rsidRPr="008C5370" w:rsidRDefault="008C5370" w:rsidP="008C537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Selects and dons/doffs</w:t>
            </w:r>
            <w:r w:rsidRPr="008C5370">
              <w:rPr>
                <w:rStyle w:val="Strong"/>
                <w:rFonts w:asciiTheme="minorHAnsi" w:hAnsiTheme="minorHAnsi" w:cstheme="minorHAnsi"/>
                <w:sz w:val="16"/>
                <w:szCs w:val="16"/>
                <w:u w:val="single"/>
              </w:rPr>
              <w:t xml:space="preserve"> some</w:t>
            </w:r>
            <w:r w:rsidRPr="008C5370">
              <w:rPr>
                <w:rFonts w:asciiTheme="minorHAnsi" w:hAnsiTheme="minorHAnsi" w:cstheme="minorHAnsi"/>
                <w:sz w:val="16"/>
                <w:szCs w:val="16"/>
              </w:rPr>
              <w:t> appropriate PPE with significant support/guidance.</w:t>
            </w:r>
          </w:p>
        </w:tc>
      </w:tr>
      <w:tr w:rsidR="00257ABE" w14:paraId="7F3FBBE4" w14:textId="77777777" w:rsidTr="008C5370">
        <w:trPr>
          <w:trHeight w:val="16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1119104A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0992B20A" w14:textId="404EAC62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3800CC" w14:textId="708359BD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169A5F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3AE2E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16881FFC" w14:textId="0C9EB9E8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4C4D9879" w14:textId="181EB4B9" w:rsidTr="008C5370">
        <w:trPr>
          <w:trHeight w:val="160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6438426F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6D07D1BB" w14:textId="77777777" w:rsidR="00257ABE" w:rsidRDefault="00257ABE" w:rsidP="00257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C5370" w14:paraId="19D5CF9A" w14:textId="6005D96F" w:rsidTr="008C5370">
        <w:tc>
          <w:tcPr>
            <w:tcW w:w="1985" w:type="dxa"/>
          </w:tcPr>
          <w:p w14:paraId="57DF31C6" w14:textId="7F464C11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Communicates using therapeutic principles with patient and circle of care to decrease anxiety and promote collaboration of care</w:t>
            </w:r>
          </w:p>
        </w:tc>
        <w:tc>
          <w:tcPr>
            <w:tcW w:w="2929" w:type="dxa"/>
          </w:tcPr>
          <w:p w14:paraId="48ED8AEE" w14:textId="77777777" w:rsidR="008C5370" w:rsidRPr="008C5370" w:rsidRDefault="008C5370" w:rsidP="008C5370">
            <w:pPr>
              <w:numPr>
                <w:ilvl w:val="0"/>
                <w:numId w:val="12"/>
              </w:numPr>
              <w:spacing w:before="240"/>
              <w:ind w:left="3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Uses language that effectively allows the patient and their circle of care to understand the situation</w:t>
            </w:r>
          </w:p>
          <w:p w14:paraId="5BF7AD91" w14:textId="2F7016AC" w:rsidR="008C5370" w:rsidRDefault="008C5370" w:rsidP="008C5370">
            <w:pPr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Collaborates with the patient and their circle of care to allow them to operate within their values and beliefs structure</w:t>
            </w:r>
          </w:p>
          <w:p w14:paraId="18809313" w14:textId="47CA7D1A" w:rsidR="008C5370" w:rsidRPr="008C5370" w:rsidRDefault="008C5370" w:rsidP="008C5370">
            <w:pPr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Respects the patient’s right to informed decision-making</w:t>
            </w:r>
          </w:p>
        </w:tc>
        <w:tc>
          <w:tcPr>
            <w:tcW w:w="1778" w:type="dxa"/>
          </w:tcPr>
          <w:p w14:paraId="4B3E5104" w14:textId="77777777" w:rsidR="008C5370" w:rsidRDefault="008C5370" w:rsidP="008C5370">
            <w:pPr>
              <w:ind w:left="34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  <w:p w14:paraId="753F0CD8" w14:textId="3B1FBA64" w:rsidR="008C5370" w:rsidRPr="008C5370" w:rsidRDefault="008C5370" w:rsidP="008C5370">
            <w:pPr>
              <w:ind w:left="34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 xml:space="preserve">Communicate using 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all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 therapeutic principles with patient and circle of care</w:t>
            </w:r>
          </w:p>
        </w:tc>
        <w:tc>
          <w:tcPr>
            <w:tcW w:w="1842" w:type="dxa"/>
          </w:tcPr>
          <w:p w14:paraId="70D3456B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bookmarkStart w:id="3" w:name="_heading=h.8isflapknb89" w:colFirst="0" w:colLast="0"/>
            <w:bookmarkEnd w:id="3"/>
          </w:p>
          <w:p w14:paraId="551821CE" w14:textId="30B6D342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Communicate using </w:t>
            </w:r>
            <w:r w:rsidRPr="008C5370">
              <w:rPr>
                <w:rStyle w:val="Strong"/>
                <w:rFonts w:asciiTheme="minorHAnsi" w:hAnsiTheme="minorHAnsi" w:cstheme="minorHAnsi"/>
                <w:bCs w:val="0"/>
                <w:sz w:val="16"/>
                <w:szCs w:val="16"/>
                <w:u w:val="single"/>
              </w:rPr>
              <w:t>most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 therapeutic principles with patient and circle of care</w:t>
            </w:r>
          </w:p>
        </w:tc>
        <w:tc>
          <w:tcPr>
            <w:tcW w:w="1985" w:type="dxa"/>
          </w:tcPr>
          <w:p w14:paraId="4CECB1DC" w14:textId="77777777" w:rsidR="008C5370" w:rsidRDefault="008C5370" w:rsidP="008C53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B7363BE" w14:textId="741B0DC8" w:rsidR="008C5370" w:rsidRPr="008C5370" w:rsidRDefault="008C5370" w:rsidP="008C5370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Communicate using 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some</w:t>
            </w:r>
            <w:r w:rsidRPr="008C5370">
              <w:rPr>
                <w:rFonts w:asciiTheme="minorHAnsi" w:hAnsiTheme="minorHAnsi" w:cstheme="minorHAnsi"/>
                <w:bCs/>
                <w:sz w:val="16"/>
                <w:szCs w:val="16"/>
              </w:rPr>
              <w:t> therapeutic principles with patient and circle of care</w:t>
            </w:r>
          </w:p>
        </w:tc>
      </w:tr>
      <w:tr w:rsidR="00257ABE" w14:paraId="4DD7CF51" w14:textId="77777777" w:rsidTr="008C5370">
        <w:trPr>
          <w:trHeight w:val="16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008BE426" w14:textId="58784DAD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40E0EB36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5FF371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39821120" w14:textId="660B3EE2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257ABE" w14:paraId="6D69519B" w14:textId="74C669DB" w:rsidTr="008C5370">
        <w:trPr>
          <w:trHeight w:val="160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DFF08E0" w14:textId="77777777" w:rsidR="00257ABE" w:rsidRDefault="00257ABE" w:rsidP="00257AB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534" w:type="dxa"/>
            <w:gridSpan w:val="4"/>
          </w:tcPr>
          <w:p w14:paraId="7AD7DDBB" w14:textId="77777777" w:rsidR="00257ABE" w:rsidRDefault="00257ABE" w:rsidP="0025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4" w:name="_heading=h.gjdgxs" w:colFirst="0" w:colLast="0"/>
            <w:bookmarkEnd w:id="4"/>
          </w:p>
        </w:tc>
      </w:tr>
    </w:tbl>
    <w:p w14:paraId="4407669B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  <w:bookmarkStart w:id="5" w:name="_heading=h.d5pcsipskk5z" w:colFirst="0" w:colLast="0"/>
      <w:bookmarkEnd w:id="5"/>
    </w:p>
    <w:p w14:paraId="6AF82E5C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176865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730CD6F6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9F8743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sectPr w:rsidR="002E6573" w:rsidSect="008C5370">
      <w:headerReference w:type="default" r:id="rId8"/>
      <w:pgSz w:w="12240" w:h="15840"/>
      <w:pgMar w:top="567" w:right="1021" w:bottom="284" w:left="1247" w:header="1094" w:footer="549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FBEB" w14:textId="77777777" w:rsidR="005E018F" w:rsidRDefault="005E018F" w:rsidP="008C5370">
      <w:r>
        <w:separator/>
      </w:r>
    </w:p>
  </w:endnote>
  <w:endnote w:type="continuationSeparator" w:id="0">
    <w:p w14:paraId="72413CE3" w14:textId="77777777" w:rsidR="005E018F" w:rsidRDefault="005E018F" w:rsidP="008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BEC3" w14:textId="77777777" w:rsidR="005E018F" w:rsidRDefault="005E018F" w:rsidP="008C5370">
      <w:r>
        <w:separator/>
      </w:r>
    </w:p>
  </w:footnote>
  <w:footnote w:type="continuationSeparator" w:id="0">
    <w:p w14:paraId="6780CB81" w14:textId="77777777" w:rsidR="005E018F" w:rsidRDefault="005E018F" w:rsidP="008C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CC40" w14:textId="13D82D84" w:rsidR="008C5370" w:rsidRDefault="008C5370">
    <w:pPr>
      <w:pStyle w:val="Header"/>
    </w:pPr>
    <w:r>
      <w:rPr>
        <w:noProof/>
        <w:color w:val="000000"/>
      </w:rPr>
      <w:drawing>
        <wp:inline distT="0" distB="0" distL="0" distR="0" wp14:anchorId="6756DE64" wp14:editId="6D6AF574">
          <wp:extent cx="3352800" cy="468086"/>
          <wp:effectExtent l="0" t="0" r="0" b="1905"/>
          <wp:docPr id="2" name="image1.jp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004" cy="470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66"/>
    <w:multiLevelType w:val="multilevel"/>
    <w:tmpl w:val="B49A2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93F48"/>
    <w:multiLevelType w:val="multilevel"/>
    <w:tmpl w:val="FAFC4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17CE8"/>
    <w:multiLevelType w:val="multilevel"/>
    <w:tmpl w:val="41A49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0D4481"/>
    <w:multiLevelType w:val="multilevel"/>
    <w:tmpl w:val="7A826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CD35EF"/>
    <w:multiLevelType w:val="multilevel"/>
    <w:tmpl w:val="B2A4C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6101F1"/>
    <w:multiLevelType w:val="multilevel"/>
    <w:tmpl w:val="48AC7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C25497"/>
    <w:multiLevelType w:val="multilevel"/>
    <w:tmpl w:val="F496B7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B1561A"/>
    <w:multiLevelType w:val="multilevel"/>
    <w:tmpl w:val="F3F82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81335CE"/>
    <w:multiLevelType w:val="multilevel"/>
    <w:tmpl w:val="AA1A3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DD924B0"/>
    <w:multiLevelType w:val="multilevel"/>
    <w:tmpl w:val="6BE8F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1B3263"/>
    <w:multiLevelType w:val="multilevel"/>
    <w:tmpl w:val="77A46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4042EF1"/>
    <w:multiLevelType w:val="multilevel"/>
    <w:tmpl w:val="045EF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73"/>
    <w:rsid w:val="00115681"/>
    <w:rsid w:val="00257ABE"/>
    <w:rsid w:val="002E6573"/>
    <w:rsid w:val="00481F5A"/>
    <w:rsid w:val="004D1133"/>
    <w:rsid w:val="005E018F"/>
    <w:rsid w:val="008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6424"/>
  <w15:docId w15:val="{0F6A3092-A9BB-48BF-8167-CBF52FD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rsid w:val="0017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D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156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70"/>
  </w:style>
  <w:style w:type="paragraph" w:styleId="Footer">
    <w:name w:val="footer"/>
    <w:basedOn w:val="Normal"/>
    <w:link w:val="FooterChar"/>
    <w:uiPriority w:val="99"/>
    <w:unhideWhenUsed/>
    <w:rsid w:val="008C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RVKsivy8tyC/0IdSqE2ytZdQA==">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clarajane.c@gmail.com</cp:lastModifiedBy>
  <cp:revision>2</cp:revision>
  <dcterms:created xsi:type="dcterms:W3CDTF">2020-11-20T03:23:00Z</dcterms:created>
  <dcterms:modified xsi:type="dcterms:W3CDTF">2020-11-20T03:23:00Z</dcterms:modified>
</cp:coreProperties>
</file>